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Town of Melbourne Beach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8"/>
          <w:szCs w:val="48"/>
        </w:rPr>
      </w:pPr>
      <w:r w:rsidRPr="009078D5">
        <w:rPr>
          <w:rFonts w:ascii="Georgia" w:hAnsi="Georgia"/>
          <w:b/>
          <w:sz w:val="48"/>
          <w:szCs w:val="48"/>
        </w:rPr>
        <w:t>PUBLIC NOTICE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AGENDA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CODE ENFORCEMENT MAGISTRATE HEARING</w:t>
      </w:r>
    </w:p>
    <w:p w:rsidR="004D39FC" w:rsidRPr="009078D5" w:rsidRDefault="0059044D" w:rsidP="009078D5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THURSDAY DECEMBER 2, 2021 @ 6:30 </w:t>
      </w:r>
      <w:r w:rsidR="004D39FC" w:rsidRPr="009078D5">
        <w:rPr>
          <w:rFonts w:ascii="Georgia" w:hAnsi="Georgia"/>
          <w:b/>
          <w:sz w:val="40"/>
          <w:szCs w:val="40"/>
        </w:rPr>
        <w:t>pm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COMMUNITY CENTER</w:t>
      </w:r>
      <w:r w:rsidR="009078D5">
        <w:rPr>
          <w:rFonts w:ascii="Georgia" w:hAnsi="Georgia"/>
          <w:b/>
          <w:sz w:val="40"/>
          <w:szCs w:val="40"/>
        </w:rPr>
        <w:t xml:space="preserve">, </w:t>
      </w:r>
      <w:r w:rsidRPr="009078D5">
        <w:rPr>
          <w:rFonts w:ascii="Georgia" w:hAnsi="Georgia"/>
          <w:b/>
          <w:sz w:val="40"/>
          <w:szCs w:val="40"/>
        </w:rPr>
        <w:t>509 OCEAN AVENUE</w:t>
      </w:r>
    </w:p>
    <w:p w:rsidR="004D39FC" w:rsidRPr="00034607" w:rsidRDefault="004D39FC" w:rsidP="009078D5">
      <w:pPr>
        <w:jc w:val="center"/>
        <w:rPr>
          <w:rFonts w:ascii="Georgia" w:hAnsi="Georgia"/>
          <w:sz w:val="24"/>
          <w:szCs w:val="24"/>
        </w:rPr>
      </w:pPr>
    </w:p>
    <w:p w:rsidR="004D39FC" w:rsidRPr="00034607" w:rsidRDefault="004D39FC" w:rsidP="009078D5">
      <w:pPr>
        <w:rPr>
          <w:rFonts w:ascii="Georgia" w:hAnsi="Georgia"/>
          <w:sz w:val="20"/>
          <w:szCs w:val="20"/>
        </w:rPr>
      </w:pPr>
      <w:r w:rsidRPr="00034607">
        <w:rPr>
          <w:rFonts w:ascii="Georgia" w:hAnsi="Georgia"/>
          <w:sz w:val="20"/>
          <w:szCs w:val="20"/>
        </w:rPr>
        <w:t xml:space="preserve">PURSUANT TO SECTION 286.0105, FLORIDA STATUTES, </w:t>
      </w:r>
      <w:proofErr w:type="gramStart"/>
      <w:r w:rsidRPr="00034607">
        <w:rPr>
          <w:rFonts w:ascii="Georgia" w:hAnsi="Georgia"/>
          <w:sz w:val="20"/>
          <w:szCs w:val="20"/>
        </w:rPr>
        <w:t>THE</w:t>
      </w:r>
      <w:proofErr w:type="gramEnd"/>
      <w:r w:rsidRPr="00034607">
        <w:rPr>
          <w:rFonts w:ascii="Georgia" w:hAnsi="Georgia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  <w:r w:rsidR="0048381D" w:rsidRPr="0048381D">
        <w:t xml:space="preserve"> </w:t>
      </w:r>
      <w:r w:rsidR="0048381D" w:rsidRPr="0048381D">
        <w:rPr>
          <w:rFonts w:ascii="Georgia" w:hAnsi="Georgia"/>
          <w:sz w:val="20"/>
          <w:szCs w:val="20"/>
        </w:rPr>
        <w:t>Appeals of any decision of the Special Magistrate by any aggrieved party shall be taken pursuant to Se</w:t>
      </w:r>
      <w:r w:rsidR="0048381D">
        <w:rPr>
          <w:rFonts w:ascii="Georgia" w:hAnsi="Georgia"/>
          <w:sz w:val="20"/>
          <w:szCs w:val="20"/>
        </w:rPr>
        <w:t>ction 162.11, Florida Statutes.</w:t>
      </w:r>
    </w:p>
    <w:p w:rsidR="004D39FC" w:rsidRPr="00034607" w:rsidRDefault="004D39FC" w:rsidP="004D39FC">
      <w:pPr>
        <w:rPr>
          <w:rFonts w:ascii="Georgia" w:hAnsi="Georgia"/>
          <w:sz w:val="20"/>
          <w:szCs w:val="20"/>
        </w:rPr>
      </w:pPr>
      <w:r w:rsidRPr="00034607">
        <w:rPr>
          <w:rFonts w:ascii="Georgia" w:hAnsi="Georgia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</w:t>
      </w:r>
      <w:r w:rsidR="009078D5" w:rsidRPr="00034607">
        <w:rPr>
          <w:rFonts w:ascii="Georgia" w:hAnsi="Georgia"/>
          <w:sz w:val="20"/>
          <w:szCs w:val="20"/>
        </w:rPr>
        <w:t xml:space="preserve"> or Florida Relay System at 711</w:t>
      </w:r>
    </w:p>
    <w:p w:rsidR="004D39FC" w:rsidRPr="00034607" w:rsidRDefault="004D39FC" w:rsidP="004D39FC"/>
    <w:p w:rsidR="004D39FC" w:rsidRDefault="004D39FC" w:rsidP="004D39FC">
      <w:pPr>
        <w:rPr>
          <w:rFonts w:ascii="Georgia" w:hAnsi="Georgia"/>
          <w:sz w:val="28"/>
          <w:szCs w:val="28"/>
        </w:rPr>
      </w:pPr>
    </w:p>
    <w:p w:rsidR="00B90D47" w:rsidRDefault="00B90D47" w:rsidP="004D39FC">
      <w:pPr>
        <w:rPr>
          <w:rFonts w:ascii="Georgia" w:hAnsi="Georgia"/>
          <w:sz w:val="28"/>
          <w:szCs w:val="28"/>
        </w:rPr>
      </w:pPr>
    </w:p>
    <w:p w:rsidR="00B90D47" w:rsidRDefault="00B90D47" w:rsidP="004D39FC">
      <w:pPr>
        <w:rPr>
          <w:rFonts w:ascii="Georgia" w:hAnsi="Georgia"/>
          <w:sz w:val="28"/>
          <w:szCs w:val="28"/>
        </w:rPr>
      </w:pPr>
    </w:p>
    <w:p w:rsidR="00B90D47" w:rsidRPr="00034607" w:rsidRDefault="00B90D47" w:rsidP="004D39FC">
      <w:pPr>
        <w:rPr>
          <w:rFonts w:ascii="Georgia" w:hAnsi="Georgia"/>
          <w:sz w:val="28"/>
          <w:szCs w:val="28"/>
        </w:rPr>
      </w:pP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I.</w:t>
      </w:r>
      <w:r>
        <w:rPr>
          <w:rFonts w:ascii="Georgia" w:hAnsi="Georgia"/>
          <w:sz w:val="28"/>
          <w:szCs w:val="28"/>
        </w:rPr>
        <w:tab/>
        <w:t xml:space="preserve">CALL TO ORDER 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</w:t>
      </w:r>
      <w:r w:rsidR="004D39FC" w:rsidRPr="00034607">
        <w:rPr>
          <w:rFonts w:ascii="Georgia" w:hAnsi="Georgia"/>
          <w:sz w:val="28"/>
          <w:szCs w:val="28"/>
        </w:rPr>
        <w:t>.</w:t>
      </w:r>
      <w:r w:rsidR="004D39FC" w:rsidRPr="00034607">
        <w:rPr>
          <w:rFonts w:ascii="Georgia" w:hAnsi="Georgia"/>
          <w:sz w:val="28"/>
          <w:szCs w:val="28"/>
        </w:rPr>
        <w:tab/>
        <w:t>PLEDGE OF ALLEGIANCE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III. </w:t>
      </w:r>
      <w:r>
        <w:rPr>
          <w:rFonts w:ascii="Georgia" w:hAnsi="Georgia"/>
          <w:sz w:val="28"/>
          <w:szCs w:val="28"/>
        </w:rPr>
        <w:tab/>
      </w:r>
      <w:r w:rsidR="004D39FC" w:rsidRPr="00034607">
        <w:rPr>
          <w:rFonts w:ascii="Georgia" w:hAnsi="Georgia"/>
          <w:sz w:val="28"/>
          <w:szCs w:val="28"/>
        </w:rPr>
        <w:t>VIOLATION HEARINGS</w:t>
      </w:r>
    </w:p>
    <w:p w:rsidR="004D39FC" w:rsidRPr="0059044D" w:rsidRDefault="0048381D" w:rsidP="004D39FC">
      <w:pPr>
        <w:rPr>
          <w:rFonts w:ascii="Georgia" w:hAnsi="Georgia"/>
          <w:sz w:val="28"/>
          <w:szCs w:val="28"/>
        </w:rPr>
      </w:pPr>
      <w:r w:rsidRPr="0059044D">
        <w:rPr>
          <w:rFonts w:ascii="Georgia" w:hAnsi="Georgia"/>
          <w:sz w:val="28"/>
          <w:szCs w:val="28"/>
        </w:rPr>
        <w:t>A.</w:t>
      </w:r>
      <w:r w:rsidRPr="0059044D">
        <w:rPr>
          <w:rFonts w:ascii="Georgia" w:hAnsi="Georgia"/>
          <w:sz w:val="28"/>
          <w:szCs w:val="28"/>
        </w:rPr>
        <w:tab/>
        <w:t xml:space="preserve">  </w:t>
      </w:r>
      <w:r w:rsidR="00DE01F8" w:rsidRPr="0059044D">
        <w:rPr>
          <w:rFonts w:ascii="Georgia" w:hAnsi="Georgia"/>
          <w:b/>
          <w:sz w:val="28"/>
          <w:szCs w:val="28"/>
        </w:rPr>
        <w:t>Case#2021</w:t>
      </w:r>
      <w:r w:rsidR="0059044D">
        <w:rPr>
          <w:rFonts w:ascii="Georgia" w:hAnsi="Georgia"/>
          <w:b/>
          <w:sz w:val="28"/>
          <w:szCs w:val="28"/>
        </w:rPr>
        <w:t>-CE-063</w:t>
      </w:r>
    </w:p>
    <w:p w:rsidR="004D39FC" w:rsidRPr="0059044D" w:rsidRDefault="004D39FC" w:rsidP="00034607">
      <w:pPr>
        <w:ind w:left="720"/>
        <w:rPr>
          <w:rFonts w:ascii="Georgia" w:hAnsi="Georgia"/>
          <w:sz w:val="28"/>
          <w:szCs w:val="28"/>
        </w:rPr>
      </w:pPr>
      <w:r w:rsidRPr="0059044D">
        <w:rPr>
          <w:rFonts w:ascii="Georgia" w:hAnsi="Georgia"/>
          <w:sz w:val="28"/>
          <w:szCs w:val="28"/>
        </w:rPr>
        <w:t xml:space="preserve">Violation Address: </w:t>
      </w:r>
      <w:r w:rsidR="0059044D">
        <w:rPr>
          <w:rFonts w:ascii="Georgia" w:hAnsi="Georgia"/>
          <w:sz w:val="28"/>
          <w:szCs w:val="28"/>
        </w:rPr>
        <w:t>409 3</w:t>
      </w:r>
      <w:r w:rsidR="0059044D" w:rsidRPr="0059044D">
        <w:rPr>
          <w:rFonts w:ascii="Georgia" w:hAnsi="Georgia"/>
          <w:sz w:val="28"/>
          <w:szCs w:val="28"/>
          <w:vertAlign w:val="superscript"/>
        </w:rPr>
        <w:t>RD</w:t>
      </w:r>
      <w:r w:rsidR="0059044D">
        <w:rPr>
          <w:rFonts w:ascii="Georgia" w:hAnsi="Georgia"/>
          <w:sz w:val="28"/>
          <w:szCs w:val="28"/>
        </w:rPr>
        <w:t xml:space="preserve"> Avenue, </w:t>
      </w:r>
      <w:r w:rsidR="00034607" w:rsidRPr="0059044D">
        <w:rPr>
          <w:rFonts w:ascii="Georgia" w:hAnsi="Georgia"/>
          <w:sz w:val="28"/>
          <w:szCs w:val="28"/>
        </w:rPr>
        <w:t>Melbourne Beach, FL 32951</w:t>
      </w:r>
    </w:p>
    <w:p w:rsidR="004D39FC" w:rsidRPr="0059044D" w:rsidRDefault="0059044D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Violator: Jeffrey R. Small &amp; Lee Anne Shaver</w:t>
      </w:r>
      <w:r w:rsidR="002A0958">
        <w:rPr>
          <w:rFonts w:ascii="Georgia" w:hAnsi="Georgia"/>
          <w:sz w:val="28"/>
          <w:szCs w:val="28"/>
        </w:rPr>
        <w:t>-Small</w:t>
      </w:r>
      <w:bookmarkStart w:id="0" w:name="_GoBack"/>
      <w:bookmarkEnd w:id="0"/>
      <w:r w:rsidR="00034607" w:rsidRPr="0059044D">
        <w:rPr>
          <w:rFonts w:ascii="Georgia" w:hAnsi="Georgia"/>
          <w:sz w:val="28"/>
          <w:szCs w:val="28"/>
        </w:rPr>
        <w:t xml:space="preserve">    </w:t>
      </w:r>
    </w:p>
    <w:p w:rsidR="004D39FC" w:rsidRPr="0059044D" w:rsidRDefault="004D39FC" w:rsidP="00034607">
      <w:pPr>
        <w:ind w:left="720"/>
        <w:rPr>
          <w:rFonts w:ascii="Georgia" w:hAnsi="Georgia"/>
          <w:sz w:val="28"/>
          <w:szCs w:val="28"/>
        </w:rPr>
      </w:pPr>
      <w:r w:rsidRPr="0059044D">
        <w:rPr>
          <w:rFonts w:ascii="Georgia" w:hAnsi="Georgia"/>
          <w:sz w:val="28"/>
          <w:szCs w:val="28"/>
        </w:rPr>
        <w:t xml:space="preserve">Alleged Violation(s):  </w:t>
      </w:r>
    </w:p>
    <w:p w:rsidR="00BC64A2" w:rsidRDefault="0059044D" w:rsidP="0059044D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Section 49-21. </w:t>
      </w:r>
      <w:r w:rsidR="00DE01F8" w:rsidRPr="0059044D">
        <w:rPr>
          <w:rFonts w:ascii="Georgia" w:hAnsi="Georgia"/>
          <w:sz w:val="28"/>
          <w:szCs w:val="28"/>
        </w:rPr>
        <w:t>Town Code of Melbourne Beach</w:t>
      </w:r>
      <w:r>
        <w:rPr>
          <w:rFonts w:ascii="Georgia" w:hAnsi="Georgia"/>
          <w:sz w:val="28"/>
          <w:szCs w:val="28"/>
        </w:rPr>
        <w:t xml:space="preserve"> Code of Ordinances</w:t>
      </w:r>
      <w:r w:rsidR="00DE01F8" w:rsidRPr="0059044D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Duty of property landowners not to permit accumulations of garbage and weeds on land. </w:t>
      </w:r>
      <w:r w:rsidR="00DE01F8" w:rsidRPr="0059044D">
        <w:rPr>
          <w:rFonts w:ascii="Georgia" w:hAnsi="Georgia"/>
          <w:sz w:val="28"/>
          <w:szCs w:val="28"/>
        </w:rPr>
        <w:t xml:space="preserve"> </w:t>
      </w:r>
      <w:r w:rsidR="00B90D47" w:rsidRPr="00B90D47">
        <w:rPr>
          <w:rFonts w:ascii="Georgia" w:hAnsi="Georgia"/>
          <w:sz w:val="28"/>
          <w:szCs w:val="28"/>
        </w:rPr>
        <w:t xml:space="preserve"> </w:t>
      </w:r>
    </w:p>
    <w:p w:rsid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IV. </w:t>
      </w:r>
      <w:r w:rsidR="004D39FC" w:rsidRPr="00034607">
        <w:rPr>
          <w:rFonts w:ascii="Georgia" w:hAnsi="Georgia"/>
          <w:sz w:val="28"/>
          <w:szCs w:val="28"/>
        </w:rPr>
        <w:tab/>
        <w:t>DISCUSSION ITEMS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V.  </w:t>
      </w:r>
      <w:r>
        <w:rPr>
          <w:rFonts w:ascii="Georgia" w:hAnsi="Georgia"/>
          <w:sz w:val="28"/>
          <w:szCs w:val="28"/>
        </w:rPr>
        <w:tab/>
      </w:r>
      <w:r w:rsidR="004D39FC" w:rsidRPr="00034607">
        <w:rPr>
          <w:rFonts w:ascii="Georgia" w:hAnsi="Georgia"/>
          <w:sz w:val="28"/>
          <w:szCs w:val="28"/>
        </w:rPr>
        <w:t>ADJOURNMENT</w:t>
      </w:r>
    </w:p>
    <w:p w:rsidR="004D39FC" w:rsidRPr="00034607" w:rsidRDefault="004D39FC" w:rsidP="004D39FC">
      <w:pPr>
        <w:rPr>
          <w:rFonts w:ascii="Georgia" w:hAnsi="Georgia"/>
          <w:sz w:val="28"/>
          <w:szCs w:val="28"/>
        </w:rPr>
      </w:pPr>
      <w:r w:rsidRPr="00034607">
        <w:rPr>
          <w:rFonts w:ascii="Georgia" w:hAnsi="Georgia"/>
          <w:sz w:val="28"/>
          <w:szCs w:val="28"/>
        </w:rPr>
        <w:tab/>
      </w:r>
    </w:p>
    <w:p w:rsidR="004E2E0D" w:rsidRPr="00034607" w:rsidRDefault="004E2E0D">
      <w:pPr>
        <w:rPr>
          <w:rFonts w:ascii="Georgia" w:hAnsi="Georgia"/>
          <w:sz w:val="28"/>
          <w:szCs w:val="28"/>
        </w:rPr>
      </w:pPr>
    </w:p>
    <w:sectPr w:rsidR="004E2E0D" w:rsidRPr="0003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FC"/>
    <w:rsid w:val="00020937"/>
    <w:rsid w:val="00034607"/>
    <w:rsid w:val="00084640"/>
    <w:rsid w:val="002A0958"/>
    <w:rsid w:val="003D59F9"/>
    <w:rsid w:val="0048381D"/>
    <w:rsid w:val="004D39FC"/>
    <w:rsid w:val="004E2E0D"/>
    <w:rsid w:val="0059044D"/>
    <w:rsid w:val="00642EE4"/>
    <w:rsid w:val="009078D5"/>
    <w:rsid w:val="00B90D47"/>
    <w:rsid w:val="00BC64A2"/>
    <w:rsid w:val="00D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94F1"/>
  <w15:chartTrackingRefBased/>
  <w15:docId w15:val="{E723BF32-C911-4EA6-972B-38135EC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Melbourne Beach Town Clerk</cp:lastModifiedBy>
  <cp:revision>3</cp:revision>
  <cp:lastPrinted>2021-11-22T15:31:00Z</cp:lastPrinted>
  <dcterms:created xsi:type="dcterms:W3CDTF">2021-11-22T15:30:00Z</dcterms:created>
  <dcterms:modified xsi:type="dcterms:W3CDTF">2021-11-22T15:31:00Z</dcterms:modified>
</cp:coreProperties>
</file>