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9" w:rsidRPr="00B91EA9" w:rsidRDefault="00D41279" w:rsidP="00D41279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8D06D4">
        <w:rPr>
          <w:rFonts w:ascii="Georgia" w:hAnsi="Georgia"/>
          <w:b/>
          <w:sz w:val="48"/>
          <w:szCs w:val="48"/>
        </w:rPr>
        <w:t>Town of Melbourne Beach</w:t>
      </w:r>
    </w:p>
    <w:p w:rsidR="00D41279" w:rsidRPr="00B91EA9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41279" w:rsidRPr="000640CF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0640CF">
        <w:rPr>
          <w:rFonts w:ascii="Georgia" w:hAnsi="Georgia"/>
          <w:b/>
          <w:sz w:val="40"/>
          <w:szCs w:val="40"/>
        </w:rPr>
        <w:t>PUBLIC NOTICE</w:t>
      </w:r>
    </w:p>
    <w:p w:rsidR="00D41279" w:rsidRPr="00B91EA9" w:rsidRDefault="00D41279" w:rsidP="00D41279">
      <w:pPr>
        <w:contextualSpacing/>
        <w:rPr>
          <w:rFonts w:ascii="Georgia" w:hAnsi="Georgia"/>
          <w:b/>
          <w:sz w:val="16"/>
          <w:szCs w:val="16"/>
        </w:rPr>
      </w:pPr>
    </w:p>
    <w:p w:rsidR="00D41279" w:rsidRPr="00A102CE" w:rsidRDefault="00D41279" w:rsidP="00D41279">
      <w:pPr>
        <w:contextualSpacing/>
        <w:jc w:val="center"/>
        <w:rPr>
          <w:rFonts w:ascii="Georgia" w:hAnsi="Georgia"/>
          <w:b/>
          <w:sz w:val="40"/>
          <w:szCs w:val="40"/>
        </w:rPr>
      </w:pPr>
      <w:r w:rsidRPr="00A102CE">
        <w:rPr>
          <w:rFonts w:ascii="Georgia" w:hAnsi="Georgia"/>
          <w:b/>
          <w:sz w:val="40"/>
          <w:szCs w:val="40"/>
        </w:rPr>
        <w:t>AGENDA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PLANNING &amp; ZONING BOARD MEETING</w:t>
      </w:r>
    </w:p>
    <w:p w:rsidR="00D41279" w:rsidRPr="007D600D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7D600D">
        <w:rPr>
          <w:rFonts w:ascii="Georgia" w:hAnsi="Georgia"/>
          <w:b/>
          <w:sz w:val="36"/>
          <w:szCs w:val="36"/>
        </w:rPr>
        <w:t xml:space="preserve">TUESDAY </w:t>
      </w:r>
      <w:r w:rsidR="00566020">
        <w:rPr>
          <w:rFonts w:ascii="Georgia" w:hAnsi="Georgia"/>
          <w:b/>
          <w:sz w:val="36"/>
          <w:szCs w:val="36"/>
        </w:rPr>
        <w:t>JANUARY 11</w:t>
      </w:r>
      <w:r w:rsidR="00F97691">
        <w:rPr>
          <w:rFonts w:ascii="Georgia" w:hAnsi="Georgia"/>
          <w:b/>
          <w:sz w:val="36"/>
          <w:szCs w:val="36"/>
        </w:rPr>
        <w:t>,</w:t>
      </w:r>
      <w:r w:rsidR="00566020">
        <w:rPr>
          <w:rFonts w:ascii="Georgia" w:hAnsi="Georgia"/>
          <w:b/>
          <w:sz w:val="36"/>
          <w:szCs w:val="36"/>
        </w:rPr>
        <w:t xml:space="preserve"> 2022</w:t>
      </w:r>
      <w:r w:rsidR="0073053E">
        <w:rPr>
          <w:rFonts w:ascii="Georgia" w:hAnsi="Georgia"/>
          <w:b/>
          <w:sz w:val="36"/>
          <w:szCs w:val="36"/>
        </w:rPr>
        <w:t xml:space="preserve"> @ 6:30</w:t>
      </w:r>
      <w:r w:rsidRPr="007D600D">
        <w:rPr>
          <w:rFonts w:ascii="Georgia" w:hAnsi="Georgia"/>
          <w:b/>
          <w:sz w:val="36"/>
          <w:szCs w:val="36"/>
        </w:rPr>
        <w:t>pm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COMMUNITY CENTER</w:t>
      </w:r>
      <w:r w:rsidRPr="008D06D4">
        <w:rPr>
          <w:rFonts w:ascii="Georgia" w:hAnsi="Georgia"/>
          <w:b/>
          <w:sz w:val="36"/>
          <w:szCs w:val="36"/>
        </w:rPr>
        <w:t xml:space="preserve"> – 50</w:t>
      </w:r>
      <w:r>
        <w:rPr>
          <w:rFonts w:ascii="Georgia" w:hAnsi="Georgia"/>
          <w:b/>
          <w:sz w:val="36"/>
          <w:szCs w:val="36"/>
        </w:rPr>
        <w:t>9</w:t>
      </w:r>
      <w:r w:rsidRPr="008D06D4">
        <w:rPr>
          <w:rFonts w:ascii="Georgia" w:hAnsi="Georgia"/>
          <w:b/>
          <w:sz w:val="36"/>
          <w:szCs w:val="36"/>
        </w:rPr>
        <w:t xml:space="preserve"> OCEAN AVENUE</w:t>
      </w: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Pr="008D06D4" w:rsidRDefault="00D41279" w:rsidP="00D41279">
      <w:pPr>
        <w:spacing w:before="180" w:after="0" w:line="240" w:lineRule="auto"/>
        <w:rPr>
          <w:rFonts w:ascii="Georgia" w:hAnsi="Georgia"/>
          <w:b/>
          <w:sz w:val="32"/>
          <w:szCs w:val="32"/>
        </w:rPr>
      </w:pPr>
    </w:p>
    <w:p w:rsidR="00D41279" w:rsidRPr="00AA2996" w:rsidRDefault="00D41279" w:rsidP="00D41279">
      <w:pPr>
        <w:spacing w:after="0"/>
        <w:ind w:firstLine="2966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Chair David Campbell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Kurt Belsten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April Evans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 xml:space="preserve">Member Douglas Hilmes 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Daniel Gonzalez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</w:p>
    <w:p w:rsidR="00321D40" w:rsidRDefault="00321D40" w:rsidP="00D41279">
      <w:pPr>
        <w:spacing w:after="0"/>
        <w:ind w:firstLine="2970"/>
        <w:rPr>
          <w:rFonts w:ascii="Georgia" w:hAnsi="Georgia"/>
        </w:rPr>
      </w:pPr>
    </w:p>
    <w:p w:rsidR="00D41279" w:rsidRPr="00AA2996" w:rsidRDefault="00D41279" w:rsidP="00D41279">
      <w:pPr>
        <w:spacing w:after="0"/>
        <w:ind w:firstLine="29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D41279" w:rsidRDefault="00D41279" w:rsidP="00D41279"/>
    <w:p w:rsidR="00566020" w:rsidRDefault="00566020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8B2E93">
        <w:rPr>
          <w:rFonts w:ascii="Georgia" w:hAnsi="Georgia" w:cs="Arial"/>
          <w:sz w:val="20"/>
          <w:szCs w:val="20"/>
        </w:rPr>
        <w:t xml:space="preserve">PURSUANT TO SECTION 286.0105, FLORIDA STATUTES, </w:t>
      </w:r>
      <w:proofErr w:type="gramStart"/>
      <w:r w:rsidRPr="008B2E93">
        <w:rPr>
          <w:rFonts w:ascii="Georgia" w:hAnsi="Georgia" w:cs="Arial"/>
          <w:sz w:val="20"/>
          <w:szCs w:val="20"/>
        </w:rPr>
        <w:t>THE</w:t>
      </w:r>
      <w:proofErr w:type="gramEnd"/>
      <w:r w:rsidRPr="008B2E93">
        <w:rPr>
          <w:rFonts w:ascii="Georg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D41279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89" w:right="745"/>
        <w:jc w:val="both"/>
        <w:rPr>
          <w:rFonts w:ascii="Calibri" w:hAnsi="Calibri" w:cs="Calibri"/>
          <w:color w:val="000000"/>
          <w:sz w:val="20"/>
          <w:szCs w:val="20"/>
        </w:rPr>
        <w:sectPr w:rsidR="00D41279" w:rsidSect="000D5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720" w:bottom="280" w:left="320" w:header="720" w:footer="720" w:gutter="0"/>
          <w:cols w:space="720"/>
          <w:noEndnote/>
        </w:sect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lastRenderedPageBreak/>
        <w:t>CALL TO ORDER</w:t>
      </w:r>
    </w:p>
    <w:p w:rsidR="00D41279" w:rsidRPr="00F310C0" w:rsidRDefault="00D41279" w:rsidP="00D4127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ROLL CALL</w:t>
      </w:r>
    </w:p>
    <w:p w:rsidR="00D41279" w:rsidRPr="00A515F5" w:rsidRDefault="00D41279" w:rsidP="00D4127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Georgia" w:hAnsi="Georgia" w:cs="Bookman Old Style"/>
          <w:b/>
          <w:sz w:val="32"/>
          <w:szCs w:val="32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APPRO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V</w:t>
      </w:r>
      <w:r w:rsidRPr="007C617A">
        <w:rPr>
          <w:rFonts w:ascii="Georgia" w:hAnsi="Georgia" w:cs="Bookman Old Style"/>
          <w:b/>
          <w:sz w:val="24"/>
          <w:szCs w:val="24"/>
        </w:rPr>
        <w:t xml:space="preserve">AL OF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INUTES</w:t>
      </w:r>
    </w:p>
    <w:p w:rsidR="00746CCE" w:rsidRPr="00746CCE" w:rsidRDefault="00746CCE" w:rsidP="00746CC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746CCE" w:rsidRPr="00746CCE" w:rsidRDefault="00566020" w:rsidP="00746C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December 7</w:t>
      </w:r>
      <w:r w:rsidR="00746CCE" w:rsidRPr="00746CCE">
        <w:rPr>
          <w:rFonts w:ascii="Georgia" w:hAnsi="Georgia" w:cs="Bookman Old Style"/>
          <w:sz w:val="24"/>
          <w:szCs w:val="24"/>
        </w:rPr>
        <w:t>, 2021 Draft Minutes</w:t>
      </w:r>
    </w:p>
    <w:p w:rsidR="0041726E" w:rsidRPr="0041726E" w:rsidRDefault="0041726E" w:rsidP="0041726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NEW BUSINESS</w:t>
      </w:r>
    </w:p>
    <w:p w:rsidR="00D905D7" w:rsidRPr="00D905D7" w:rsidRDefault="00D905D7" w:rsidP="00D905D7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905D7" w:rsidRDefault="00975DDA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Site Plan Approval for </w:t>
      </w:r>
      <w:r w:rsidR="00566020">
        <w:rPr>
          <w:rFonts w:ascii="Georgia" w:hAnsi="Georgia" w:cs="Bookman Old Style"/>
          <w:sz w:val="24"/>
          <w:szCs w:val="24"/>
        </w:rPr>
        <w:t>419 Avenue B</w:t>
      </w:r>
    </w:p>
    <w:p w:rsidR="00975DDA" w:rsidRDefault="00566020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Approval for 407 3</w:t>
      </w:r>
      <w:r w:rsidRPr="00566020">
        <w:rPr>
          <w:rFonts w:ascii="Georgia" w:hAnsi="Georgia" w:cs="Bookman Old Style"/>
          <w:sz w:val="24"/>
          <w:szCs w:val="24"/>
          <w:vertAlign w:val="superscript"/>
        </w:rPr>
        <w:t>rd</w:t>
      </w:r>
      <w:r>
        <w:rPr>
          <w:rFonts w:ascii="Georgia" w:hAnsi="Georgia" w:cs="Bookman Old Style"/>
          <w:sz w:val="24"/>
          <w:szCs w:val="24"/>
        </w:rPr>
        <w:t xml:space="preserve"> Avenue</w:t>
      </w:r>
    </w:p>
    <w:p w:rsidR="00392B14" w:rsidRPr="00D905D7" w:rsidRDefault="00392B14" w:rsidP="00392B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392B14" w:rsidRPr="009852BB" w:rsidRDefault="00392B14" w:rsidP="00985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HEARINGS</w:t>
      </w:r>
    </w:p>
    <w:p w:rsidR="0016416A" w:rsidRPr="0027641C" w:rsidRDefault="0016416A" w:rsidP="00276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200BBE" w:rsidRPr="00566020" w:rsidRDefault="00D41279" w:rsidP="00566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OLD BUSINESS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COM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0" w:right="1324" w:firstLine="720"/>
        <w:rPr>
          <w:rFonts w:ascii="Georgia" w:hAnsi="Georgia" w:cs="Bookman Old Style"/>
          <w:sz w:val="16"/>
          <w:szCs w:val="16"/>
        </w:rPr>
      </w:pPr>
    </w:p>
    <w:p w:rsidR="00D41279" w:rsidRPr="007C617A" w:rsidRDefault="00D41279" w:rsidP="007C6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sz w:val="24"/>
          <w:szCs w:val="24"/>
        </w:rPr>
      </w:pPr>
      <w:r w:rsidRPr="007C617A">
        <w:rPr>
          <w:rFonts w:ascii="Georgia" w:hAnsi="Georgia" w:cs="Bookman Old Style"/>
          <w:sz w:val="24"/>
          <w:szCs w:val="24"/>
        </w:rPr>
        <w:t>Please limit comments to it</w:t>
      </w:r>
      <w:r w:rsidR="007C617A">
        <w:rPr>
          <w:rFonts w:ascii="Georgia" w:hAnsi="Georgia" w:cs="Bookman Old Style"/>
          <w:sz w:val="24"/>
          <w:szCs w:val="24"/>
        </w:rPr>
        <w:t>ems that are not on the agenda</w:t>
      </w:r>
    </w:p>
    <w:p w:rsidR="00D41279" w:rsidRPr="00C65D7E" w:rsidRDefault="00D41279" w:rsidP="00D41279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REPORTS:</w:t>
      </w:r>
      <w:r w:rsidRPr="007C617A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z w:val="24"/>
          <w:szCs w:val="24"/>
        </w:rPr>
        <w:t>TO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ANAGER AND T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 ATTORNEY</w:t>
      </w:r>
    </w:p>
    <w:p w:rsidR="00317510" w:rsidRDefault="00317510" w:rsidP="0031751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b/>
          <w:sz w:val="24"/>
          <w:szCs w:val="24"/>
        </w:rPr>
      </w:pPr>
    </w:p>
    <w:p w:rsidR="007C617A" w:rsidRPr="00317510" w:rsidRDefault="00D41279" w:rsidP="00317510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31751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7C617A" w:rsidRPr="007C617A" w:rsidRDefault="007C617A" w:rsidP="007C617A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6E1A47" w:rsidRDefault="006E1A47"/>
    <w:p w:rsidR="00A15A0E" w:rsidRDefault="00A15A0E"/>
    <w:sectPr w:rsidR="00A15A0E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11" w:rsidRDefault="00A23D85">
      <w:pPr>
        <w:spacing w:after="0" w:line="240" w:lineRule="auto"/>
      </w:pPr>
      <w:r>
        <w:separator/>
      </w:r>
    </w:p>
  </w:endnote>
  <w:endnote w:type="continuationSeparator" w:id="0">
    <w:p w:rsidR="00DA1911" w:rsidRDefault="00A2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11" w:rsidRDefault="00A23D85">
      <w:pPr>
        <w:spacing w:after="0" w:line="240" w:lineRule="auto"/>
      </w:pPr>
      <w:r>
        <w:separator/>
      </w:r>
    </w:p>
  </w:footnote>
  <w:footnote w:type="continuationSeparator" w:id="0">
    <w:p w:rsidR="00DA1911" w:rsidRDefault="00A2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566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11"/>
    <w:multiLevelType w:val="hybridMultilevel"/>
    <w:tmpl w:val="9DEE5408"/>
    <w:lvl w:ilvl="0" w:tplc="D5F23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0D16A4"/>
    <w:multiLevelType w:val="hybridMultilevel"/>
    <w:tmpl w:val="1AF0DE28"/>
    <w:lvl w:ilvl="0" w:tplc="517C702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C1999"/>
    <w:multiLevelType w:val="hybridMultilevel"/>
    <w:tmpl w:val="34BC66CA"/>
    <w:lvl w:ilvl="0" w:tplc="77BAC142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D32367"/>
    <w:multiLevelType w:val="hybridMultilevel"/>
    <w:tmpl w:val="E690E60A"/>
    <w:lvl w:ilvl="0" w:tplc="EED056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03672F"/>
    <w:multiLevelType w:val="hybridMultilevel"/>
    <w:tmpl w:val="79AA0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0285D"/>
    <w:multiLevelType w:val="hybridMultilevel"/>
    <w:tmpl w:val="FE686978"/>
    <w:lvl w:ilvl="0" w:tplc="843C7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584"/>
    <w:multiLevelType w:val="hybridMultilevel"/>
    <w:tmpl w:val="0904191A"/>
    <w:lvl w:ilvl="0" w:tplc="32707912">
      <w:numFmt w:val="bullet"/>
      <w:lvlText w:val="-"/>
      <w:lvlJc w:val="left"/>
      <w:pPr>
        <w:ind w:left="1260" w:hanging="360"/>
      </w:pPr>
      <w:rPr>
        <w:rFonts w:ascii="Georgia" w:eastAsiaTheme="minorEastAsia" w:hAnsi="Georg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CC4D52"/>
    <w:multiLevelType w:val="hybridMultilevel"/>
    <w:tmpl w:val="BE1E3D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9"/>
    <w:rsid w:val="00055657"/>
    <w:rsid w:val="000830BD"/>
    <w:rsid w:val="000B189A"/>
    <w:rsid w:val="000D0B58"/>
    <w:rsid w:val="0016416A"/>
    <w:rsid w:val="00200BBE"/>
    <w:rsid w:val="002100E7"/>
    <w:rsid w:val="0027641C"/>
    <w:rsid w:val="00283E88"/>
    <w:rsid w:val="00317510"/>
    <w:rsid w:val="00321D40"/>
    <w:rsid w:val="00365749"/>
    <w:rsid w:val="00392B14"/>
    <w:rsid w:val="0041726E"/>
    <w:rsid w:val="0050586E"/>
    <w:rsid w:val="00566020"/>
    <w:rsid w:val="005A216B"/>
    <w:rsid w:val="006C19AD"/>
    <w:rsid w:val="006D58DC"/>
    <w:rsid w:val="006E1A47"/>
    <w:rsid w:val="00721568"/>
    <w:rsid w:val="0073053E"/>
    <w:rsid w:val="00746CCE"/>
    <w:rsid w:val="00761F24"/>
    <w:rsid w:val="007C617A"/>
    <w:rsid w:val="007D0415"/>
    <w:rsid w:val="007D053C"/>
    <w:rsid w:val="007E339E"/>
    <w:rsid w:val="007F44FE"/>
    <w:rsid w:val="0080775F"/>
    <w:rsid w:val="00975DDA"/>
    <w:rsid w:val="009852BB"/>
    <w:rsid w:val="009C3308"/>
    <w:rsid w:val="00A15A0E"/>
    <w:rsid w:val="00A205AD"/>
    <w:rsid w:val="00A23D85"/>
    <w:rsid w:val="00A94C52"/>
    <w:rsid w:val="00B76B9C"/>
    <w:rsid w:val="00BC7660"/>
    <w:rsid w:val="00BD4AF6"/>
    <w:rsid w:val="00C265DB"/>
    <w:rsid w:val="00C560B2"/>
    <w:rsid w:val="00C74931"/>
    <w:rsid w:val="00C95977"/>
    <w:rsid w:val="00C96BEE"/>
    <w:rsid w:val="00CB7967"/>
    <w:rsid w:val="00D25101"/>
    <w:rsid w:val="00D41279"/>
    <w:rsid w:val="00D905D7"/>
    <w:rsid w:val="00DA1911"/>
    <w:rsid w:val="00DB501E"/>
    <w:rsid w:val="00EC2E30"/>
    <w:rsid w:val="00F233E2"/>
    <w:rsid w:val="00F25FAB"/>
    <w:rsid w:val="00F97691"/>
    <w:rsid w:val="00FB0181"/>
    <w:rsid w:val="00FB21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049D4B4"/>
  <w15:docId w15:val="{F53AEFA1-10C2-437B-80F0-57BF8E6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7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7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175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Melbourne Beach Town Clerk</cp:lastModifiedBy>
  <cp:revision>2</cp:revision>
  <cp:lastPrinted>2021-05-20T20:00:00Z</cp:lastPrinted>
  <dcterms:created xsi:type="dcterms:W3CDTF">2022-01-06T18:28:00Z</dcterms:created>
  <dcterms:modified xsi:type="dcterms:W3CDTF">2022-01-06T18:28:00Z</dcterms:modified>
</cp:coreProperties>
</file>